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59170" w14:textId="0871B21E" w:rsidR="007C25FD" w:rsidRPr="00484817" w:rsidRDefault="007C25FD" w:rsidP="007C25F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bookmarkStart w:id="0" w:name="_GoBack"/>
      <w:bookmarkEnd w:id="0"/>
      <w:r w:rsidRPr="00484817">
        <w:rPr>
          <w:rFonts w:ascii="Arial" w:hAnsi="Arial" w:cs="Arial"/>
        </w:rPr>
        <w:t>Clubs participating in the 2017/2018 Rebranding Public Image Grant initiative must submit this completed Grant Report, along with Financial Reimbursement Form and copies of vendor invoices and proof of payment.</w:t>
      </w:r>
      <w:r w:rsidR="00D615A2" w:rsidRPr="00484817">
        <w:rPr>
          <w:rFonts w:ascii="Arial" w:hAnsi="Arial" w:cs="Arial"/>
        </w:rPr>
        <w:t xml:space="preserve"> (Acceptable proof of payment is vendor statement showing zero balance, bank statement showing cleared check or credit card payment, cancelled check showing endorsement.)</w:t>
      </w:r>
    </w:p>
    <w:p w14:paraId="586F0263" w14:textId="011C9AB2" w:rsidR="007C25FD" w:rsidRPr="00484817" w:rsidRDefault="007C25FD" w:rsidP="007C25F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484817">
        <w:rPr>
          <w:rFonts w:ascii="Arial" w:hAnsi="Arial" w:cs="Arial"/>
        </w:rPr>
        <w:t>These items should be submitted via email by</w:t>
      </w:r>
      <w:r w:rsidR="00EA34C9">
        <w:rPr>
          <w:rFonts w:ascii="Arial" w:hAnsi="Arial" w:cs="Arial"/>
        </w:rPr>
        <w:t xml:space="preserve"> June 15</w:t>
      </w:r>
      <w:r w:rsidRPr="00484817">
        <w:rPr>
          <w:rFonts w:ascii="Arial" w:hAnsi="Arial" w:cs="Arial"/>
        </w:rPr>
        <w:t xml:space="preserve">, 2018 to the District Public Image Chair. District will release the awarded funds no later than June </w:t>
      </w:r>
      <w:r w:rsidR="00EA34C9">
        <w:rPr>
          <w:rFonts w:ascii="Arial" w:hAnsi="Arial" w:cs="Arial"/>
        </w:rPr>
        <w:t>30</w:t>
      </w:r>
      <w:r w:rsidR="00D615A2" w:rsidRPr="00484817">
        <w:rPr>
          <w:rFonts w:ascii="Arial" w:hAnsi="Arial" w:cs="Arial"/>
        </w:rPr>
        <w:t xml:space="preserve"> according to information you supply in the Financial Reimbursement Form.</w:t>
      </w:r>
    </w:p>
    <w:p w14:paraId="6FA3E57A" w14:textId="77777777" w:rsidR="00484817" w:rsidRDefault="00484817" w:rsidP="007C25F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D615A2" w14:paraId="72282DC8" w14:textId="77777777" w:rsidTr="00EA34C9">
        <w:tc>
          <w:tcPr>
            <w:tcW w:w="2965" w:type="dxa"/>
          </w:tcPr>
          <w:p w14:paraId="47CEFBE5" w14:textId="0137BBBE" w:rsidR="00D615A2" w:rsidRPr="00EA34C9" w:rsidRDefault="00EA34C9" w:rsidP="00D61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  <w:r w:rsidRPr="00EA34C9">
              <w:rPr>
                <w:rFonts w:ascii="Arial" w:hAnsi="Arial" w:cs="Arial"/>
                <w:b/>
              </w:rPr>
              <w:t>Club Name</w:t>
            </w:r>
          </w:p>
        </w:tc>
        <w:tc>
          <w:tcPr>
            <w:tcW w:w="6385" w:type="dxa"/>
          </w:tcPr>
          <w:p w14:paraId="6AA25F20" w14:textId="77777777" w:rsidR="00D615A2" w:rsidRDefault="00D615A2" w:rsidP="00D61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615A2" w14:paraId="48D51C31" w14:textId="77777777" w:rsidTr="00EA34C9">
        <w:tc>
          <w:tcPr>
            <w:tcW w:w="2965" w:type="dxa"/>
          </w:tcPr>
          <w:p w14:paraId="0A7145B9" w14:textId="71D81EB3" w:rsidR="00D615A2" w:rsidRPr="00EA34C9" w:rsidRDefault="00EA34C9" w:rsidP="00D61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  <w:r w:rsidRPr="00EA34C9">
              <w:rPr>
                <w:rFonts w:ascii="Arial" w:hAnsi="Arial" w:cs="Arial"/>
                <w:b/>
              </w:rPr>
              <w:t>Grant Contact Name</w:t>
            </w:r>
          </w:p>
        </w:tc>
        <w:tc>
          <w:tcPr>
            <w:tcW w:w="6385" w:type="dxa"/>
          </w:tcPr>
          <w:p w14:paraId="368C8B9F" w14:textId="77777777" w:rsidR="00D615A2" w:rsidRDefault="00D615A2" w:rsidP="00D61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EA34C9" w14:paraId="270AA5A6" w14:textId="77777777" w:rsidTr="00EA34C9">
        <w:tc>
          <w:tcPr>
            <w:tcW w:w="2965" w:type="dxa"/>
          </w:tcPr>
          <w:p w14:paraId="35E7AFAD" w14:textId="447844BF" w:rsidR="00EA34C9" w:rsidRPr="00EA34C9" w:rsidRDefault="00EA34C9" w:rsidP="00D61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  <w:r w:rsidRPr="00EA34C9">
              <w:rPr>
                <w:rFonts w:ascii="Arial" w:hAnsi="Arial" w:cs="Arial"/>
                <w:b/>
              </w:rPr>
              <w:t>Grant Contact Email</w:t>
            </w:r>
          </w:p>
        </w:tc>
        <w:tc>
          <w:tcPr>
            <w:tcW w:w="6385" w:type="dxa"/>
          </w:tcPr>
          <w:p w14:paraId="144B47B5" w14:textId="77777777" w:rsidR="00EA34C9" w:rsidRDefault="00EA34C9" w:rsidP="00D61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EA34C9" w14:paraId="21A1D13B" w14:textId="77777777" w:rsidTr="00EA34C9">
        <w:tc>
          <w:tcPr>
            <w:tcW w:w="2965" w:type="dxa"/>
          </w:tcPr>
          <w:p w14:paraId="78AC9757" w14:textId="1760B148" w:rsidR="00EA34C9" w:rsidRPr="00EA34C9" w:rsidRDefault="00EA34C9" w:rsidP="00D61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  <w:r w:rsidRPr="00EA34C9">
              <w:rPr>
                <w:rFonts w:ascii="Arial" w:hAnsi="Arial" w:cs="Arial"/>
                <w:b/>
              </w:rPr>
              <w:t>Grant Contact Phone</w:t>
            </w:r>
          </w:p>
        </w:tc>
        <w:tc>
          <w:tcPr>
            <w:tcW w:w="6385" w:type="dxa"/>
          </w:tcPr>
          <w:p w14:paraId="1036CEA2" w14:textId="77777777" w:rsidR="00EA34C9" w:rsidRDefault="00EA34C9" w:rsidP="00D61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615A2" w14:paraId="75D4CE33" w14:textId="77777777" w:rsidTr="00EA34C9">
        <w:tc>
          <w:tcPr>
            <w:tcW w:w="2965" w:type="dxa"/>
          </w:tcPr>
          <w:p w14:paraId="32A75DF1" w14:textId="135A2D22" w:rsidR="00D615A2" w:rsidRPr="00EA34C9" w:rsidRDefault="00EA34C9" w:rsidP="00D61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  <w:r w:rsidRPr="00EA34C9">
              <w:rPr>
                <w:rFonts w:ascii="Arial" w:hAnsi="Arial" w:cs="Arial"/>
                <w:b/>
              </w:rPr>
              <w:t xml:space="preserve">Summary of project you implemented </w:t>
            </w:r>
            <w:r w:rsidRPr="00EA34C9">
              <w:rPr>
                <w:rFonts w:ascii="Arial" w:hAnsi="Arial" w:cs="Arial"/>
                <w:i/>
              </w:rPr>
              <w:t>(sometimes this changes from application)</w:t>
            </w:r>
          </w:p>
        </w:tc>
        <w:tc>
          <w:tcPr>
            <w:tcW w:w="6385" w:type="dxa"/>
          </w:tcPr>
          <w:p w14:paraId="6E63D852" w14:textId="77777777" w:rsidR="00D615A2" w:rsidRDefault="00D615A2" w:rsidP="00D61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  <w:p w14:paraId="3D8E109C" w14:textId="77777777" w:rsidR="00EA34C9" w:rsidRDefault="00EA34C9" w:rsidP="00D61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  <w:p w14:paraId="7CFB43DF" w14:textId="77777777" w:rsidR="00EA34C9" w:rsidRDefault="00EA34C9" w:rsidP="00D61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  <w:p w14:paraId="7E4D613E" w14:textId="77777777" w:rsidR="00EA34C9" w:rsidRDefault="00EA34C9" w:rsidP="00D61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  <w:p w14:paraId="6BA45C00" w14:textId="77777777" w:rsidR="00EA34C9" w:rsidRDefault="00EA34C9" w:rsidP="00D61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  <w:p w14:paraId="5CF3D691" w14:textId="77777777" w:rsidR="00EA34C9" w:rsidRDefault="00EA34C9" w:rsidP="00D61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  <w:p w14:paraId="59CBADBB" w14:textId="1B6A6D67" w:rsidR="00EA34C9" w:rsidRDefault="00EA34C9" w:rsidP="00D61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615A2" w14:paraId="16232189" w14:textId="77777777" w:rsidTr="00EA34C9">
        <w:tc>
          <w:tcPr>
            <w:tcW w:w="2965" w:type="dxa"/>
          </w:tcPr>
          <w:p w14:paraId="7FF7709C" w14:textId="4FDCE50C" w:rsidR="00D615A2" w:rsidRPr="00EA34C9" w:rsidRDefault="00EA34C9" w:rsidP="00D61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  <w:r w:rsidRPr="00EA34C9">
              <w:rPr>
                <w:rFonts w:ascii="Arial" w:hAnsi="Arial" w:cs="Arial"/>
                <w:b/>
              </w:rPr>
              <w:t>&lt;Optional&gt;</w:t>
            </w:r>
            <w:r w:rsidRPr="00EA34C9">
              <w:rPr>
                <w:rFonts w:ascii="Arial" w:hAnsi="Arial" w:cs="Arial"/>
                <w:b/>
              </w:rPr>
              <w:br/>
              <w:t>Suggestions for future grant programs?</w:t>
            </w:r>
          </w:p>
        </w:tc>
        <w:tc>
          <w:tcPr>
            <w:tcW w:w="6385" w:type="dxa"/>
          </w:tcPr>
          <w:p w14:paraId="52A81B10" w14:textId="77777777" w:rsidR="00D615A2" w:rsidRDefault="00D615A2" w:rsidP="00D61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EA34C9" w14:paraId="18088553" w14:textId="77777777" w:rsidTr="00EA34C9">
        <w:tc>
          <w:tcPr>
            <w:tcW w:w="2965" w:type="dxa"/>
          </w:tcPr>
          <w:p w14:paraId="529E675D" w14:textId="6D8FC64A" w:rsidR="00EA34C9" w:rsidRPr="00EA34C9" w:rsidRDefault="00EA34C9" w:rsidP="00D61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  <w:r w:rsidRPr="00EA34C9">
              <w:rPr>
                <w:rFonts w:ascii="Arial" w:hAnsi="Arial" w:cs="Arial"/>
                <w:b/>
              </w:rPr>
              <w:t>&lt;Optional&gt;</w:t>
            </w:r>
            <w:r w:rsidRPr="00EA34C9">
              <w:rPr>
                <w:rFonts w:ascii="Arial" w:hAnsi="Arial" w:cs="Arial"/>
                <w:b/>
              </w:rPr>
              <w:br/>
              <w:t>What else can the District do to help support your club with Public Image initiatives?</w:t>
            </w:r>
          </w:p>
        </w:tc>
        <w:tc>
          <w:tcPr>
            <w:tcW w:w="6385" w:type="dxa"/>
          </w:tcPr>
          <w:p w14:paraId="21F03AB2" w14:textId="77777777" w:rsidR="00EA34C9" w:rsidRDefault="00EA34C9" w:rsidP="00D615A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14:paraId="6AF1C5BD" w14:textId="77777777" w:rsidR="00D615A2" w:rsidRDefault="00D615A2" w:rsidP="007C25F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14:paraId="1C72EA0D" w14:textId="77777777" w:rsidR="007C25FD" w:rsidRDefault="007C25FD" w:rsidP="007C25F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sectPr w:rsidR="007C25FD" w:rsidSect="006F75E0">
      <w:headerReference w:type="default" r:id="rId7"/>
      <w:footerReference w:type="default" r:id="rId8"/>
      <w:pgSz w:w="12240" w:h="15840"/>
      <w:pgMar w:top="252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767EC" w14:textId="77777777" w:rsidR="003F2190" w:rsidRDefault="003F2190">
      <w:r>
        <w:separator/>
      </w:r>
    </w:p>
  </w:endnote>
  <w:endnote w:type="continuationSeparator" w:id="0">
    <w:p w14:paraId="5774BA42" w14:textId="77777777" w:rsidR="003F2190" w:rsidRDefault="003F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DA19C" w14:textId="77777777" w:rsidR="00E8040E" w:rsidRDefault="00E8040E" w:rsidP="00E8040E">
    <w:pPr>
      <w:pStyle w:val="Footer"/>
      <w:pBdr>
        <w:top w:val="single" w:sz="4" w:space="1" w:color="auto"/>
      </w:pBdr>
      <w:jc w:val="center"/>
    </w:pPr>
    <w:r>
      <w:rPr>
        <w:rStyle w:val="PageNumber"/>
      </w:rPr>
      <w:t xml:space="preserve">Page </w:t>
    </w:r>
    <w:r w:rsidR="002139E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139EB">
      <w:rPr>
        <w:rStyle w:val="PageNumber"/>
      </w:rPr>
      <w:fldChar w:fldCharType="separate"/>
    </w:r>
    <w:r w:rsidR="00216C98">
      <w:rPr>
        <w:rStyle w:val="PageNumber"/>
        <w:noProof/>
      </w:rPr>
      <w:t>3</w:t>
    </w:r>
    <w:r w:rsidR="002139E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21932" w14:textId="77777777" w:rsidR="003F2190" w:rsidRDefault="003F2190">
      <w:r>
        <w:separator/>
      </w:r>
    </w:p>
  </w:footnote>
  <w:footnote w:type="continuationSeparator" w:id="0">
    <w:p w14:paraId="17D2D052" w14:textId="77777777" w:rsidR="003F2190" w:rsidRDefault="003F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Layout w:type="fixed"/>
      <w:tblLook w:val="01E0" w:firstRow="1" w:lastRow="1" w:firstColumn="1" w:lastColumn="1" w:noHBand="0" w:noVBand="0"/>
    </w:tblPr>
    <w:tblGrid>
      <w:gridCol w:w="2373"/>
      <w:gridCol w:w="5434"/>
      <w:gridCol w:w="1902"/>
    </w:tblGrid>
    <w:tr w:rsidR="00C62221" w14:paraId="2A27E6C8" w14:textId="77777777" w:rsidTr="00C62221">
      <w:trPr>
        <w:trHeight w:val="1242"/>
      </w:trPr>
      <w:tc>
        <w:tcPr>
          <w:tcW w:w="2373" w:type="dxa"/>
          <w:shd w:val="clear" w:color="auto" w:fill="auto"/>
          <w:vAlign w:val="center"/>
        </w:tcPr>
        <w:p w14:paraId="78D78926" w14:textId="77777777" w:rsidR="009F765E" w:rsidRDefault="008C2685" w:rsidP="00C62221">
          <w:pPr>
            <w:autoSpaceDE w:val="0"/>
            <w:autoSpaceDN w:val="0"/>
            <w:adjustRightInd w:val="0"/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6DE1C4E2" wp14:editId="094B0FE9">
                <wp:extent cx="1371600" cy="518160"/>
                <wp:effectExtent l="0" t="0" r="0" b="0"/>
                <wp:docPr id="9" name="Picture 9" descr="RotaryMasterBrand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taryMasterBrandSigna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4" w:type="dxa"/>
          <w:shd w:val="clear" w:color="auto" w:fill="auto"/>
          <w:vAlign w:val="center"/>
        </w:tcPr>
        <w:p w14:paraId="7FB56AB7" w14:textId="77777777" w:rsidR="009F765E" w:rsidRPr="00C62221" w:rsidRDefault="009F765E" w:rsidP="00C6222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C62221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Rotary District 6290</w:t>
          </w:r>
        </w:p>
        <w:p w14:paraId="6DCBEEAE" w14:textId="77777777" w:rsidR="009F765E" w:rsidRPr="00C62221" w:rsidRDefault="009F765E" w:rsidP="00C6222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C62221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 xml:space="preserve">Public </w:t>
          </w:r>
          <w:r w:rsidR="009D1698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Image</w:t>
          </w:r>
          <w:r w:rsidRPr="00C62221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 xml:space="preserve"> Grant</w:t>
          </w:r>
        </w:p>
        <w:p w14:paraId="43908152" w14:textId="55188FDD" w:rsidR="009F765E" w:rsidRDefault="00484817" w:rsidP="00FF58D3">
          <w:pPr>
            <w:autoSpaceDE w:val="0"/>
            <w:autoSpaceDN w:val="0"/>
            <w:adjustRightInd w:val="0"/>
            <w:spacing w:after="0" w:line="240" w:lineRule="auto"/>
            <w:jc w:val="center"/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Re-Branding Grant Report</w:t>
          </w: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br/>
          </w:r>
          <w:r w:rsidR="0000106F" w:rsidRPr="00C62221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201</w:t>
          </w:r>
          <w:r w:rsidR="009C0530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7</w:t>
          </w:r>
          <w:r w:rsidR="0000106F" w:rsidRPr="00C62221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 xml:space="preserve"> - 201</w:t>
          </w:r>
          <w:r w:rsidR="009C0530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8</w:t>
          </w:r>
        </w:p>
      </w:tc>
      <w:tc>
        <w:tcPr>
          <w:tcW w:w="1902" w:type="dxa"/>
          <w:shd w:val="clear" w:color="auto" w:fill="auto"/>
          <w:vAlign w:val="center"/>
        </w:tcPr>
        <w:p w14:paraId="19BE0739" w14:textId="77777777" w:rsidR="009F765E" w:rsidRDefault="008C2685" w:rsidP="00C62221">
          <w:pPr>
            <w:autoSpaceDE w:val="0"/>
            <w:autoSpaceDN w:val="0"/>
            <w:adjustRightInd w:val="0"/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1FAE1039" wp14:editId="73B1257C">
                <wp:extent cx="1023277" cy="594026"/>
                <wp:effectExtent l="0" t="0" r="571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Nancy\Documents\Rotary\District 6290\Public Image\Graphics\theme15-16\T15-16_EN\T1516-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277" cy="594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CD4EA9" w14:textId="77777777" w:rsidR="00E8040E" w:rsidRPr="007C5A0E" w:rsidRDefault="00E8040E" w:rsidP="008D2AD0">
    <w:pPr>
      <w:autoSpaceDE w:val="0"/>
      <w:autoSpaceDN w:val="0"/>
      <w:adjustRightInd w:val="0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7E26"/>
    <w:multiLevelType w:val="hybridMultilevel"/>
    <w:tmpl w:val="44109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378BF"/>
    <w:multiLevelType w:val="multilevel"/>
    <w:tmpl w:val="EA962D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296F4845"/>
    <w:multiLevelType w:val="multilevel"/>
    <w:tmpl w:val="EA962D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467D5D22"/>
    <w:multiLevelType w:val="hybridMultilevel"/>
    <w:tmpl w:val="73305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8F5B76"/>
    <w:multiLevelType w:val="multilevel"/>
    <w:tmpl w:val="EA962D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69164EAB"/>
    <w:multiLevelType w:val="hybridMultilevel"/>
    <w:tmpl w:val="56B0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4CC6"/>
    <w:multiLevelType w:val="hybridMultilevel"/>
    <w:tmpl w:val="2A5EC9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344457E"/>
    <w:multiLevelType w:val="hybridMultilevel"/>
    <w:tmpl w:val="5554E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309F4"/>
    <w:multiLevelType w:val="multilevel"/>
    <w:tmpl w:val="EA962D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4AA"/>
    <w:rsid w:val="0000106F"/>
    <w:rsid w:val="00081BCD"/>
    <w:rsid w:val="000E0D15"/>
    <w:rsid w:val="00106694"/>
    <w:rsid w:val="002139EB"/>
    <w:rsid w:val="00216C98"/>
    <w:rsid w:val="00231939"/>
    <w:rsid w:val="00273E79"/>
    <w:rsid w:val="002763BD"/>
    <w:rsid w:val="003F2190"/>
    <w:rsid w:val="00437EBC"/>
    <w:rsid w:val="00457421"/>
    <w:rsid w:val="00484817"/>
    <w:rsid w:val="00512517"/>
    <w:rsid w:val="005213E3"/>
    <w:rsid w:val="005217CB"/>
    <w:rsid w:val="0057733E"/>
    <w:rsid w:val="005F124E"/>
    <w:rsid w:val="00610A9E"/>
    <w:rsid w:val="006428F5"/>
    <w:rsid w:val="00674C90"/>
    <w:rsid w:val="00683FD7"/>
    <w:rsid w:val="006F75E0"/>
    <w:rsid w:val="0073099A"/>
    <w:rsid w:val="007754AA"/>
    <w:rsid w:val="007C25FD"/>
    <w:rsid w:val="008238BA"/>
    <w:rsid w:val="00861F01"/>
    <w:rsid w:val="00895901"/>
    <w:rsid w:val="008C2685"/>
    <w:rsid w:val="008D2AD0"/>
    <w:rsid w:val="0097446A"/>
    <w:rsid w:val="009C0530"/>
    <w:rsid w:val="009D1698"/>
    <w:rsid w:val="009F765E"/>
    <w:rsid w:val="00A86517"/>
    <w:rsid w:val="00AA718C"/>
    <w:rsid w:val="00AC66FB"/>
    <w:rsid w:val="00AE7174"/>
    <w:rsid w:val="00B55D3F"/>
    <w:rsid w:val="00BD79E6"/>
    <w:rsid w:val="00C62221"/>
    <w:rsid w:val="00C85AB3"/>
    <w:rsid w:val="00CE4B70"/>
    <w:rsid w:val="00D422A8"/>
    <w:rsid w:val="00D615A2"/>
    <w:rsid w:val="00DC02FA"/>
    <w:rsid w:val="00E04250"/>
    <w:rsid w:val="00E06EB1"/>
    <w:rsid w:val="00E420B4"/>
    <w:rsid w:val="00E466B5"/>
    <w:rsid w:val="00E744CE"/>
    <w:rsid w:val="00E8040E"/>
    <w:rsid w:val="00E90255"/>
    <w:rsid w:val="00EA34C9"/>
    <w:rsid w:val="00F34826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ED06D9"/>
  <w15:docId w15:val="{3DD44AE6-D62A-4BBF-B950-5785D20D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54A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54A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775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7754AA"/>
    <w:rPr>
      <w:rFonts w:ascii="Calibri" w:hAnsi="Calibri" w:cs="Calibri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7754AA"/>
    <w:rPr>
      <w:rFonts w:cs="Times New Roman"/>
    </w:rPr>
  </w:style>
  <w:style w:type="character" w:styleId="FollowedHyperlink">
    <w:name w:val="FollowedHyperlink"/>
    <w:basedOn w:val="DefaultParagraphFont"/>
    <w:rsid w:val="007754AA"/>
    <w:rPr>
      <w:color w:val="800080"/>
      <w:u w:val="single"/>
    </w:rPr>
  </w:style>
  <w:style w:type="paragraph" w:styleId="Header">
    <w:name w:val="header"/>
    <w:basedOn w:val="Normal"/>
    <w:rsid w:val="007754A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F765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Introduction:</vt:lpstr>
    </vt:vector>
  </TitlesOfParts>
  <Company/>
  <LinksUpToDate>false</LinksUpToDate>
  <CharactersWithSpaces>927</CharactersWithSpaces>
  <SharedDoc>false</SharedDoc>
  <HLinks>
    <vt:vector size="54" baseType="variant">
      <vt:variant>
        <vt:i4>6815757</vt:i4>
      </vt:variant>
      <vt:variant>
        <vt:i4>24</vt:i4>
      </vt:variant>
      <vt:variant>
        <vt:i4>0</vt:i4>
      </vt:variant>
      <vt:variant>
        <vt:i4>5</vt:i4>
      </vt:variant>
      <vt:variant>
        <vt:lpwstr>mailto:Albonney2@pentel.net</vt:lpwstr>
      </vt:variant>
      <vt:variant>
        <vt:lpwstr/>
      </vt:variant>
      <vt:variant>
        <vt:i4>3211309</vt:i4>
      </vt:variant>
      <vt:variant>
        <vt:i4>21</vt:i4>
      </vt:variant>
      <vt:variant>
        <vt:i4>0</vt:i4>
      </vt:variant>
      <vt:variant>
        <vt:i4>5</vt:i4>
      </vt:variant>
      <vt:variant>
        <vt:lpwstr>http://www.rotary.org/prgrants</vt:lpwstr>
      </vt:variant>
      <vt:variant>
        <vt:lpwstr/>
      </vt:variant>
      <vt:variant>
        <vt:i4>3014703</vt:i4>
      </vt:variant>
      <vt:variant>
        <vt:i4>18</vt:i4>
      </vt:variant>
      <vt:variant>
        <vt:i4>0</vt:i4>
      </vt:variant>
      <vt:variant>
        <vt:i4>5</vt:i4>
      </vt:variant>
      <vt:variant>
        <vt:lpwstr>http://www.rotary.org/humanityinmotion</vt:lpwstr>
      </vt:variant>
      <vt:variant>
        <vt:lpwstr/>
      </vt:variant>
      <vt:variant>
        <vt:i4>2293811</vt:i4>
      </vt:variant>
      <vt:variant>
        <vt:i4>15</vt:i4>
      </vt:variant>
      <vt:variant>
        <vt:i4>0</vt:i4>
      </vt:variant>
      <vt:variant>
        <vt:i4>5</vt:i4>
      </vt:variant>
      <vt:variant>
        <vt:lpwstr>http://www.ridistrict6290.org/</vt:lpwstr>
      </vt:variant>
      <vt:variant>
        <vt:lpwstr/>
      </vt:variant>
      <vt:variant>
        <vt:i4>4915286</vt:i4>
      </vt:variant>
      <vt:variant>
        <vt:i4>12</vt:i4>
      </vt:variant>
      <vt:variant>
        <vt:i4>0</vt:i4>
      </vt:variant>
      <vt:variant>
        <vt:i4>5</vt:i4>
      </vt:variant>
      <vt:variant>
        <vt:lpwstr>http://www.rotary.org/prgants</vt:lpwstr>
      </vt:variant>
      <vt:variant>
        <vt:lpwstr/>
      </vt:variant>
      <vt:variant>
        <vt:i4>2293811</vt:i4>
      </vt:variant>
      <vt:variant>
        <vt:i4>9</vt:i4>
      </vt:variant>
      <vt:variant>
        <vt:i4>0</vt:i4>
      </vt:variant>
      <vt:variant>
        <vt:i4>5</vt:i4>
      </vt:variant>
      <vt:variant>
        <vt:lpwstr>http://www.ridistrict6290.org/</vt:lpwstr>
      </vt:variant>
      <vt:variant>
        <vt:lpwstr/>
      </vt:variant>
      <vt:variant>
        <vt:i4>3014703</vt:i4>
      </vt:variant>
      <vt:variant>
        <vt:i4>6</vt:i4>
      </vt:variant>
      <vt:variant>
        <vt:i4>0</vt:i4>
      </vt:variant>
      <vt:variant>
        <vt:i4>5</vt:i4>
      </vt:variant>
      <vt:variant>
        <vt:lpwstr>http://www.rotary.org/humanityinmotion</vt:lpwstr>
      </vt:variant>
      <vt:variant>
        <vt:lpwstr/>
      </vt:variant>
      <vt:variant>
        <vt:i4>2031628</vt:i4>
      </vt:variant>
      <vt:variant>
        <vt:i4>3</vt:i4>
      </vt:variant>
      <vt:variant>
        <vt:i4>0</vt:i4>
      </vt:variant>
      <vt:variant>
        <vt:i4>5</vt:i4>
      </vt:variant>
      <vt:variant>
        <vt:lpwstr>http://will/</vt:lpwstr>
      </vt:variant>
      <vt:variant>
        <vt:lpwstr/>
      </vt:variant>
      <vt:variant>
        <vt:i4>3014703</vt:i4>
      </vt:variant>
      <vt:variant>
        <vt:i4>0</vt:i4>
      </vt:variant>
      <vt:variant>
        <vt:i4>0</vt:i4>
      </vt:variant>
      <vt:variant>
        <vt:i4>5</vt:i4>
      </vt:variant>
      <vt:variant>
        <vt:lpwstr>http://www.rotary.org/humanityinmotion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Introduction:</dc:title>
  <dc:subject/>
  <dc:creator>Al Bonney</dc:creator>
  <cp:keywords/>
  <dc:description/>
  <cp:lastModifiedBy>Nancy Thornton</cp:lastModifiedBy>
  <cp:revision>5</cp:revision>
  <cp:lastPrinted>2014-07-06T19:24:00Z</cp:lastPrinted>
  <dcterms:created xsi:type="dcterms:W3CDTF">2018-04-30T21:51:00Z</dcterms:created>
  <dcterms:modified xsi:type="dcterms:W3CDTF">2018-06-05T06:01:00Z</dcterms:modified>
</cp:coreProperties>
</file>